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B16CE1" w:rsidRDefault="00597BD3" w:rsidP="00597BD3">
      <w:pPr>
        <w:spacing w:line="240" w:lineRule="auto"/>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Pressemitteilung</w:t>
      </w:r>
    </w:p>
    <w:p w14:paraId="0255494F" w14:textId="77777777" w:rsidR="00597BD3" w:rsidRPr="00B16CE1" w:rsidRDefault="00597BD3" w:rsidP="00597BD3">
      <w:pPr>
        <w:spacing w:line="276" w:lineRule="auto"/>
        <w:rPr>
          <w:rFonts w:ascii="Times New Roman" w:hAnsi="Times New Roman"/>
          <w:color w:val="404040" w:themeColor="text1" w:themeTint="BF"/>
          <w:sz w:val="28"/>
          <w:szCs w:val="28"/>
        </w:rPr>
      </w:pPr>
    </w:p>
    <w:p w14:paraId="1CEA1D57" w14:textId="6BA05CAC" w:rsidR="0035563F" w:rsidRPr="00B16CE1" w:rsidRDefault="00E66293" w:rsidP="00597BD3">
      <w:pPr>
        <w:rPr>
          <w:rFonts w:ascii="Arial" w:hAnsi="Arial" w:cs="Arial"/>
          <w:color w:val="404040" w:themeColor="text1" w:themeTint="BF"/>
          <w:sz w:val="28"/>
          <w:szCs w:val="28"/>
        </w:rPr>
      </w:pPr>
      <w:r>
        <w:rPr>
          <w:rFonts w:ascii="Arial" w:hAnsi="Arial" w:cs="Arial"/>
          <w:color w:val="404040" w:themeColor="text1" w:themeTint="BF"/>
          <w:sz w:val="28"/>
          <w:szCs w:val="28"/>
        </w:rPr>
        <w:t xml:space="preserve">Auf </w:t>
      </w:r>
      <w:r w:rsidR="003B57C4">
        <w:rPr>
          <w:rFonts w:ascii="Arial" w:hAnsi="Arial" w:cs="Arial"/>
          <w:color w:val="404040" w:themeColor="text1" w:themeTint="BF"/>
          <w:sz w:val="28"/>
          <w:szCs w:val="28"/>
        </w:rPr>
        <w:t>Zeitreise durch Baden-Württemberg</w:t>
      </w:r>
    </w:p>
    <w:p w14:paraId="5C744A94" w14:textId="1BADD0DD" w:rsidR="00597BD3" w:rsidRPr="00811302" w:rsidRDefault="001023BC" w:rsidP="00597BD3">
      <w:pPr>
        <w:rPr>
          <w:rFonts w:ascii="Times New Roman" w:hAnsi="Times New Roman"/>
          <w:b/>
          <w:color w:val="404040" w:themeColor="text1" w:themeTint="BF"/>
          <w:szCs w:val="20"/>
        </w:rPr>
      </w:pPr>
      <w:r w:rsidRPr="00811302">
        <w:rPr>
          <w:rFonts w:ascii="Times New Roman" w:hAnsi="Times New Roman"/>
          <w:b/>
          <w:color w:val="404040" w:themeColor="text1" w:themeTint="BF"/>
          <w:szCs w:val="20"/>
        </w:rPr>
        <w:t xml:space="preserve">Mit </w:t>
      </w:r>
      <w:r w:rsidR="003B57C4" w:rsidRPr="00811302">
        <w:rPr>
          <w:rFonts w:ascii="Times New Roman" w:hAnsi="Times New Roman"/>
          <w:b/>
          <w:color w:val="404040" w:themeColor="text1" w:themeTint="BF"/>
          <w:szCs w:val="20"/>
        </w:rPr>
        <w:t>Ausflüge</w:t>
      </w:r>
      <w:r w:rsidRPr="00811302">
        <w:rPr>
          <w:rFonts w:ascii="Times New Roman" w:hAnsi="Times New Roman"/>
          <w:b/>
          <w:color w:val="404040" w:themeColor="text1" w:themeTint="BF"/>
          <w:szCs w:val="20"/>
        </w:rPr>
        <w:t>n</w:t>
      </w:r>
      <w:r w:rsidR="003B57C4" w:rsidRPr="00811302">
        <w:rPr>
          <w:rFonts w:ascii="Times New Roman" w:hAnsi="Times New Roman"/>
          <w:b/>
          <w:color w:val="404040" w:themeColor="text1" w:themeTint="BF"/>
          <w:szCs w:val="20"/>
        </w:rPr>
        <w:t xml:space="preserve"> in die Geschichte</w:t>
      </w:r>
      <w:r w:rsidR="00815AF4" w:rsidRPr="00811302">
        <w:rPr>
          <w:rFonts w:ascii="Times New Roman" w:hAnsi="Times New Roman"/>
          <w:b/>
          <w:color w:val="404040" w:themeColor="text1" w:themeTint="BF"/>
          <w:szCs w:val="20"/>
        </w:rPr>
        <w:t xml:space="preserve"> </w:t>
      </w:r>
      <w:r w:rsidRPr="00811302">
        <w:rPr>
          <w:rFonts w:ascii="Times New Roman" w:hAnsi="Times New Roman"/>
          <w:b/>
          <w:color w:val="404040" w:themeColor="text1" w:themeTint="BF"/>
          <w:szCs w:val="20"/>
        </w:rPr>
        <w:t xml:space="preserve">wirbt </w:t>
      </w:r>
      <w:r w:rsidR="00811302" w:rsidRPr="00811302">
        <w:rPr>
          <w:rFonts w:ascii="Times New Roman" w:hAnsi="Times New Roman"/>
          <w:b/>
          <w:color w:val="404040" w:themeColor="text1" w:themeTint="BF"/>
          <w:szCs w:val="20"/>
        </w:rPr>
        <w:t>Deutschlands Süden</w:t>
      </w:r>
      <w:r w:rsidR="003B57C4" w:rsidRPr="00811302">
        <w:rPr>
          <w:rFonts w:ascii="Times New Roman" w:hAnsi="Times New Roman"/>
          <w:b/>
          <w:color w:val="404040" w:themeColor="text1" w:themeTint="BF"/>
          <w:szCs w:val="20"/>
        </w:rPr>
        <w:t xml:space="preserve"> </w:t>
      </w:r>
      <w:r w:rsidR="00786A64" w:rsidRPr="00811302">
        <w:rPr>
          <w:rFonts w:ascii="Times New Roman" w:hAnsi="Times New Roman"/>
          <w:b/>
          <w:color w:val="404040" w:themeColor="text1" w:themeTint="BF"/>
          <w:szCs w:val="20"/>
        </w:rPr>
        <w:t>2022</w:t>
      </w:r>
      <w:r w:rsidRPr="00811302">
        <w:rPr>
          <w:rFonts w:ascii="Times New Roman" w:hAnsi="Times New Roman"/>
          <w:b/>
          <w:color w:val="404040" w:themeColor="text1" w:themeTint="BF"/>
          <w:szCs w:val="20"/>
        </w:rPr>
        <w:t xml:space="preserve"> um</w:t>
      </w:r>
      <w:r w:rsidR="003B57C4" w:rsidRPr="00811302">
        <w:rPr>
          <w:rFonts w:ascii="Times New Roman" w:hAnsi="Times New Roman"/>
          <w:b/>
          <w:color w:val="404040" w:themeColor="text1" w:themeTint="BF"/>
          <w:szCs w:val="20"/>
        </w:rPr>
        <w:t xml:space="preserve"> </w:t>
      </w:r>
      <w:r w:rsidR="00D6128F" w:rsidRPr="00811302">
        <w:rPr>
          <w:rFonts w:ascii="Times New Roman" w:hAnsi="Times New Roman"/>
          <w:b/>
          <w:color w:val="404040" w:themeColor="text1" w:themeTint="BF"/>
          <w:szCs w:val="20"/>
        </w:rPr>
        <w:t>Urlaubsgäste</w:t>
      </w:r>
    </w:p>
    <w:p w14:paraId="745DF48B" w14:textId="77777777" w:rsidR="003870FB" w:rsidRPr="00B16CE1" w:rsidRDefault="003870FB" w:rsidP="00597BD3">
      <w:pPr>
        <w:rPr>
          <w:rFonts w:ascii="Times New Roman" w:hAnsi="Times New Roman"/>
          <w:color w:val="404040" w:themeColor="text1" w:themeTint="BF"/>
          <w:szCs w:val="20"/>
        </w:rPr>
      </w:pPr>
    </w:p>
    <w:p w14:paraId="7E0C9552" w14:textId="4D318F35" w:rsidR="003A4885" w:rsidRPr="00FB391C" w:rsidRDefault="000522F3" w:rsidP="00D6128F">
      <w:pPr>
        <w:autoSpaceDE w:val="0"/>
        <w:autoSpaceDN w:val="0"/>
        <w:adjustRightInd w:val="0"/>
        <w:rPr>
          <w:rFonts w:ascii="Times New Roman" w:hAnsi="Times New Roman"/>
          <w:color w:val="262626" w:themeColor="text1" w:themeTint="D9"/>
          <w:szCs w:val="20"/>
        </w:rPr>
      </w:pPr>
      <w:r w:rsidRPr="00FB391C">
        <w:rPr>
          <w:rFonts w:ascii="Times New Roman" w:hAnsi="Times New Roman"/>
          <w:color w:val="262626" w:themeColor="text1" w:themeTint="D9"/>
          <w:szCs w:val="20"/>
        </w:rPr>
        <w:t>STUTTGART</w:t>
      </w:r>
      <w:r w:rsidR="006853AE" w:rsidRPr="00FB391C">
        <w:rPr>
          <w:rFonts w:ascii="Times New Roman" w:hAnsi="Times New Roman"/>
          <w:color w:val="262626" w:themeColor="text1" w:themeTint="D9"/>
          <w:szCs w:val="20"/>
        </w:rPr>
        <w:t xml:space="preserve">, </w:t>
      </w:r>
      <w:r w:rsidR="00D6128F" w:rsidRPr="00FB391C">
        <w:rPr>
          <w:rFonts w:ascii="Times New Roman" w:hAnsi="Times New Roman"/>
          <w:color w:val="262626" w:themeColor="text1" w:themeTint="D9"/>
          <w:szCs w:val="20"/>
        </w:rPr>
        <w:t>11</w:t>
      </w:r>
      <w:r w:rsidR="006853AE" w:rsidRPr="00FB391C">
        <w:rPr>
          <w:rFonts w:ascii="Times New Roman" w:hAnsi="Times New Roman"/>
          <w:color w:val="262626" w:themeColor="text1" w:themeTint="D9"/>
          <w:szCs w:val="20"/>
        </w:rPr>
        <w:t xml:space="preserve">. </w:t>
      </w:r>
      <w:r w:rsidR="00901166" w:rsidRPr="00FB391C">
        <w:rPr>
          <w:rFonts w:ascii="Times New Roman" w:hAnsi="Times New Roman"/>
          <w:color w:val="262626" w:themeColor="text1" w:themeTint="D9"/>
          <w:szCs w:val="20"/>
        </w:rPr>
        <w:t>J</w:t>
      </w:r>
      <w:r w:rsidR="00D6128F" w:rsidRPr="00FB391C">
        <w:rPr>
          <w:rFonts w:ascii="Times New Roman" w:hAnsi="Times New Roman"/>
          <w:color w:val="262626" w:themeColor="text1" w:themeTint="D9"/>
          <w:szCs w:val="20"/>
        </w:rPr>
        <w:t>anuar</w:t>
      </w:r>
      <w:r w:rsidR="00901166" w:rsidRPr="00FB391C">
        <w:rPr>
          <w:rFonts w:ascii="Times New Roman" w:hAnsi="Times New Roman"/>
          <w:color w:val="262626" w:themeColor="text1" w:themeTint="D9"/>
          <w:szCs w:val="20"/>
        </w:rPr>
        <w:t xml:space="preserve"> </w:t>
      </w:r>
      <w:r w:rsidR="006853AE" w:rsidRPr="00FB391C">
        <w:rPr>
          <w:rFonts w:ascii="Times New Roman" w:hAnsi="Times New Roman"/>
          <w:color w:val="262626" w:themeColor="text1" w:themeTint="D9"/>
          <w:szCs w:val="20"/>
        </w:rPr>
        <w:t>202</w:t>
      </w:r>
      <w:r w:rsidR="00D6128F" w:rsidRPr="00FB391C">
        <w:rPr>
          <w:rFonts w:ascii="Times New Roman" w:hAnsi="Times New Roman"/>
          <w:color w:val="262626" w:themeColor="text1" w:themeTint="D9"/>
          <w:szCs w:val="20"/>
        </w:rPr>
        <w:t>2</w:t>
      </w:r>
      <w:r w:rsidR="00597BD3" w:rsidRPr="00FB391C">
        <w:rPr>
          <w:rFonts w:ascii="Times New Roman" w:hAnsi="Times New Roman"/>
          <w:color w:val="262626" w:themeColor="text1" w:themeTint="D9"/>
          <w:szCs w:val="20"/>
        </w:rPr>
        <w:t xml:space="preserve"> –</w:t>
      </w:r>
      <w:r w:rsidR="000E0489" w:rsidRPr="00FB391C">
        <w:rPr>
          <w:rFonts w:ascii="Times New Roman" w:hAnsi="Times New Roman"/>
          <w:color w:val="262626" w:themeColor="text1" w:themeTint="D9"/>
          <w:szCs w:val="20"/>
        </w:rPr>
        <w:t xml:space="preserve"> </w:t>
      </w:r>
      <w:r w:rsidR="001023BC" w:rsidRPr="00FB391C">
        <w:rPr>
          <w:rFonts w:ascii="Times New Roman" w:hAnsi="Times New Roman"/>
          <w:color w:val="262626" w:themeColor="text1" w:themeTint="D9"/>
          <w:szCs w:val="20"/>
        </w:rPr>
        <w:t xml:space="preserve">Zum 70. Geburtstag des Bundeslandes in diesem Jahr rückt die Tourismus Marketing GmbH Baden-Württemberg (TMBW) den Themenschwerpunkt „Zeitreisen im Süden“ in den Fokus der touristischen Vermarktung. </w:t>
      </w:r>
      <w:r w:rsidR="00C42DD1" w:rsidRPr="00FB391C">
        <w:rPr>
          <w:rFonts w:ascii="Times New Roman" w:hAnsi="Times New Roman"/>
          <w:color w:val="262626" w:themeColor="text1" w:themeTint="D9"/>
          <w:szCs w:val="20"/>
        </w:rPr>
        <w:t xml:space="preserve">Geschichten aus verschiedenen Epochen sowie erlebbare Angebote </w:t>
      </w:r>
      <w:r w:rsidR="00ED5506" w:rsidRPr="00FB391C">
        <w:rPr>
          <w:rFonts w:ascii="Times New Roman" w:hAnsi="Times New Roman"/>
          <w:color w:val="262626" w:themeColor="text1" w:themeTint="D9"/>
          <w:szCs w:val="20"/>
        </w:rPr>
        <w:t xml:space="preserve">aus allen Landesteilen </w:t>
      </w:r>
      <w:r w:rsidR="00C42DD1" w:rsidRPr="00FB391C">
        <w:rPr>
          <w:rFonts w:ascii="Times New Roman" w:hAnsi="Times New Roman"/>
          <w:color w:val="262626" w:themeColor="text1" w:themeTint="D9"/>
          <w:szCs w:val="20"/>
        </w:rPr>
        <w:t>sollen im neuen Jahr Lust auf einen Urlaub in Deutschlands Süden wecken.</w:t>
      </w:r>
    </w:p>
    <w:p w14:paraId="1E4324D1" w14:textId="77777777" w:rsidR="003A4885" w:rsidRPr="00FB391C" w:rsidRDefault="003A4885" w:rsidP="00D6128F">
      <w:pPr>
        <w:autoSpaceDE w:val="0"/>
        <w:autoSpaceDN w:val="0"/>
        <w:adjustRightInd w:val="0"/>
        <w:rPr>
          <w:rFonts w:ascii="Times New Roman" w:hAnsi="Times New Roman"/>
          <w:color w:val="262626" w:themeColor="text1" w:themeTint="D9"/>
          <w:szCs w:val="20"/>
        </w:rPr>
      </w:pPr>
    </w:p>
    <w:p w14:paraId="19EE86F1" w14:textId="37148E17" w:rsidR="00C42DD1" w:rsidRPr="00FB391C" w:rsidRDefault="00C42DD1" w:rsidP="00D6128F">
      <w:pPr>
        <w:autoSpaceDE w:val="0"/>
        <w:autoSpaceDN w:val="0"/>
        <w:adjustRightInd w:val="0"/>
        <w:rPr>
          <w:rFonts w:ascii="Times New Roman" w:hAnsi="Times New Roman"/>
          <w:color w:val="262626" w:themeColor="text1" w:themeTint="D9"/>
        </w:rPr>
      </w:pPr>
      <w:r w:rsidRPr="00FB391C">
        <w:rPr>
          <w:rFonts w:ascii="Times New Roman" w:hAnsi="Times New Roman"/>
          <w:color w:val="262626" w:themeColor="text1" w:themeTint="D9"/>
          <w:szCs w:val="20"/>
        </w:rPr>
        <w:t>„</w:t>
      </w:r>
      <w:r w:rsidRPr="00FB391C">
        <w:rPr>
          <w:rFonts w:ascii="Times New Roman" w:hAnsi="Times New Roman"/>
          <w:color w:val="262626" w:themeColor="text1" w:themeTint="D9"/>
        </w:rPr>
        <w:t>Wir nehmen das</w:t>
      </w:r>
      <w:r w:rsidR="00F41A2D">
        <w:rPr>
          <w:rFonts w:ascii="Times New Roman" w:hAnsi="Times New Roman"/>
          <w:color w:val="262626" w:themeColor="text1" w:themeTint="D9"/>
        </w:rPr>
        <w:t xml:space="preserve"> J</w:t>
      </w:r>
      <w:r w:rsidRPr="00FB391C">
        <w:rPr>
          <w:rFonts w:ascii="Times New Roman" w:hAnsi="Times New Roman"/>
          <w:color w:val="262626" w:themeColor="text1" w:themeTint="D9"/>
        </w:rPr>
        <w:t>ubiläum zum Anlass und blicken das ganze Jahr über in die reich gefüllte Geschichte unsere</w:t>
      </w:r>
      <w:r w:rsidR="003A4885" w:rsidRPr="00FB391C">
        <w:rPr>
          <w:rFonts w:ascii="Times New Roman" w:hAnsi="Times New Roman"/>
          <w:color w:val="262626" w:themeColor="text1" w:themeTint="D9"/>
        </w:rPr>
        <w:t>r Regionen</w:t>
      </w:r>
      <w:r w:rsidRPr="00FB391C">
        <w:rPr>
          <w:rFonts w:ascii="Times New Roman" w:hAnsi="Times New Roman"/>
          <w:color w:val="262626" w:themeColor="text1" w:themeTint="D9"/>
        </w:rPr>
        <w:t xml:space="preserve"> zurück. Wir zeigen auf, wo unsere Gäste spannende Kapitel der Landeshistorie neu entdecken können, wo bis heute Zeugnisse der Vergangenheit einen Besuch lohnen und wie Geschichte lebendig erzählt wird</w:t>
      </w:r>
      <w:r w:rsidR="003A4885" w:rsidRPr="00FB391C">
        <w:rPr>
          <w:rFonts w:ascii="Times New Roman" w:hAnsi="Times New Roman"/>
          <w:color w:val="262626" w:themeColor="text1" w:themeTint="D9"/>
        </w:rPr>
        <w:t>“, sagt TMBW-Geschäftsführer</w:t>
      </w:r>
      <w:r w:rsidR="00ED5506" w:rsidRPr="00FB391C">
        <w:rPr>
          <w:rFonts w:ascii="Times New Roman" w:hAnsi="Times New Roman"/>
          <w:color w:val="262626" w:themeColor="text1" w:themeTint="D9"/>
        </w:rPr>
        <w:t xml:space="preserve"> Andreas Braun</w:t>
      </w:r>
      <w:r w:rsidR="003A4885" w:rsidRPr="00FB391C">
        <w:rPr>
          <w:rFonts w:ascii="Times New Roman" w:hAnsi="Times New Roman"/>
          <w:color w:val="262626" w:themeColor="text1" w:themeTint="D9"/>
        </w:rPr>
        <w:t xml:space="preserve"> zum Start des neuen </w:t>
      </w:r>
      <w:r w:rsidR="00796C82">
        <w:rPr>
          <w:rFonts w:ascii="Times New Roman" w:hAnsi="Times New Roman"/>
          <w:color w:val="262626" w:themeColor="text1" w:themeTint="D9"/>
        </w:rPr>
        <w:t>Jahresthemas</w:t>
      </w:r>
      <w:r w:rsidR="003A4885" w:rsidRPr="00FB391C">
        <w:rPr>
          <w:rFonts w:ascii="Times New Roman" w:hAnsi="Times New Roman"/>
          <w:color w:val="262626" w:themeColor="text1" w:themeTint="D9"/>
        </w:rPr>
        <w:t>.</w:t>
      </w:r>
    </w:p>
    <w:p w14:paraId="2A9AE574" w14:textId="136150A9" w:rsidR="003A4885" w:rsidRPr="00FB391C" w:rsidRDefault="003A4885" w:rsidP="00D6128F">
      <w:pPr>
        <w:autoSpaceDE w:val="0"/>
        <w:autoSpaceDN w:val="0"/>
        <w:adjustRightInd w:val="0"/>
        <w:rPr>
          <w:rFonts w:ascii="Times New Roman" w:hAnsi="Times New Roman"/>
          <w:color w:val="262626" w:themeColor="text1" w:themeTint="D9"/>
        </w:rPr>
      </w:pPr>
    </w:p>
    <w:p w14:paraId="3FBC1DCA" w14:textId="4A8BACE3" w:rsidR="003A4885" w:rsidRPr="00FB391C" w:rsidRDefault="003A4885" w:rsidP="00ED5506">
      <w:pPr>
        <w:autoSpaceDE w:val="0"/>
        <w:autoSpaceDN w:val="0"/>
        <w:adjustRightInd w:val="0"/>
        <w:rPr>
          <w:rFonts w:ascii="Times New Roman" w:hAnsi="Times New Roman"/>
          <w:color w:val="262626" w:themeColor="text1" w:themeTint="D9"/>
        </w:rPr>
      </w:pPr>
      <w:r w:rsidRPr="00FB391C">
        <w:rPr>
          <w:rFonts w:ascii="Times New Roman" w:hAnsi="Times New Roman"/>
          <w:color w:val="262626" w:themeColor="text1" w:themeTint="D9"/>
        </w:rPr>
        <w:t>Mehr als 40.000 Jahre Baden-Württemberg warten darauf, von Ei</w:t>
      </w:r>
      <w:r w:rsidR="00ED5506" w:rsidRPr="00FB391C">
        <w:rPr>
          <w:rFonts w:ascii="Times New Roman" w:hAnsi="Times New Roman"/>
          <w:color w:val="262626" w:themeColor="text1" w:themeTint="D9"/>
        </w:rPr>
        <w:t>n</w:t>
      </w:r>
      <w:r w:rsidRPr="00FB391C">
        <w:rPr>
          <w:rFonts w:ascii="Times New Roman" w:hAnsi="Times New Roman"/>
          <w:color w:val="262626" w:themeColor="text1" w:themeTint="D9"/>
        </w:rPr>
        <w:t>heimischen wie Urlaubsgästen neu entdeckt zu werden. Das Spektrum der vorgestellten Themen reicht von der Steinzeit bis in die Gegenwart</w:t>
      </w:r>
      <w:r w:rsidR="00ED5506" w:rsidRPr="00FB391C">
        <w:rPr>
          <w:rFonts w:ascii="Times New Roman" w:hAnsi="Times New Roman"/>
          <w:color w:val="262626" w:themeColor="text1" w:themeTint="D9"/>
        </w:rPr>
        <w:t>, v</w:t>
      </w:r>
      <w:r w:rsidRPr="00FB391C">
        <w:rPr>
          <w:rFonts w:ascii="Times New Roman" w:hAnsi="Times New Roman"/>
          <w:color w:val="262626" w:themeColor="text1" w:themeTint="D9"/>
        </w:rPr>
        <w:t>on den ältesten Zeugnissen menschlicher Kunst bis zu den drängenden Fragen der Jetztzeit.</w:t>
      </w:r>
      <w:r w:rsidR="00ED5506" w:rsidRPr="00FB391C">
        <w:rPr>
          <w:rFonts w:ascii="Times New Roman" w:hAnsi="Times New Roman"/>
          <w:color w:val="262626" w:themeColor="text1" w:themeTint="D9"/>
        </w:rPr>
        <w:t xml:space="preserve"> „</w:t>
      </w:r>
      <w:r w:rsidRPr="00FB391C">
        <w:rPr>
          <w:rFonts w:ascii="Times New Roman" w:hAnsi="Times New Roman"/>
          <w:color w:val="262626" w:themeColor="text1" w:themeTint="D9"/>
        </w:rPr>
        <w:t>Baden-Württemberg war schon immer ein Ort der Ideen, der Kreativität und der Schaffenskraft. Schon lange, bevor das Bundesland 1952 aus der Taufe gehoben wurde</w:t>
      </w:r>
      <w:r w:rsidR="00ED5506" w:rsidRPr="00FB391C">
        <w:rPr>
          <w:rFonts w:ascii="Times New Roman" w:hAnsi="Times New Roman"/>
          <w:color w:val="262626" w:themeColor="text1" w:themeTint="D9"/>
        </w:rPr>
        <w:t>“, so Braun.</w:t>
      </w:r>
      <w:r w:rsidRPr="00FB391C">
        <w:rPr>
          <w:rFonts w:ascii="Times New Roman" w:hAnsi="Times New Roman"/>
          <w:color w:val="262626" w:themeColor="text1" w:themeTint="D9"/>
        </w:rPr>
        <w:t xml:space="preserve"> </w:t>
      </w:r>
    </w:p>
    <w:p w14:paraId="47E538AD" w14:textId="77777777" w:rsidR="003A4885" w:rsidRPr="00FB391C" w:rsidRDefault="003A4885" w:rsidP="00D6128F">
      <w:pPr>
        <w:autoSpaceDE w:val="0"/>
        <w:autoSpaceDN w:val="0"/>
        <w:adjustRightInd w:val="0"/>
        <w:rPr>
          <w:rFonts w:ascii="Times New Roman" w:hAnsi="Times New Roman"/>
          <w:color w:val="262626" w:themeColor="text1" w:themeTint="D9"/>
          <w:szCs w:val="20"/>
        </w:rPr>
      </w:pPr>
    </w:p>
    <w:p w14:paraId="19DEAD5D" w14:textId="5638983E" w:rsidR="00C1681C" w:rsidRPr="00FB391C" w:rsidRDefault="0006282D" w:rsidP="00D6128F">
      <w:pPr>
        <w:autoSpaceDE w:val="0"/>
        <w:autoSpaceDN w:val="0"/>
        <w:adjustRightInd w:val="0"/>
        <w:rPr>
          <w:rFonts w:ascii="Times New Roman" w:hAnsi="Times New Roman"/>
          <w:color w:val="262626" w:themeColor="text1" w:themeTint="D9"/>
          <w:szCs w:val="20"/>
        </w:rPr>
      </w:pPr>
      <w:r w:rsidRPr="00FB391C">
        <w:rPr>
          <w:rFonts w:ascii="Times New Roman" w:hAnsi="Times New Roman"/>
          <w:color w:val="262626" w:themeColor="text1" w:themeTint="D9"/>
          <w:szCs w:val="20"/>
        </w:rPr>
        <w:t xml:space="preserve">Unter den </w:t>
      </w:r>
      <w:r w:rsidR="00083E4F" w:rsidRPr="00FB391C">
        <w:rPr>
          <w:rFonts w:ascii="Times New Roman" w:hAnsi="Times New Roman"/>
          <w:color w:val="262626" w:themeColor="text1" w:themeTint="D9"/>
          <w:szCs w:val="20"/>
        </w:rPr>
        <w:t xml:space="preserve">zahlreichen </w:t>
      </w:r>
      <w:r w:rsidRPr="00FB391C">
        <w:rPr>
          <w:rFonts w:ascii="Times New Roman" w:hAnsi="Times New Roman"/>
          <w:color w:val="262626" w:themeColor="text1" w:themeTint="D9"/>
          <w:szCs w:val="20"/>
        </w:rPr>
        <w:t xml:space="preserve">Vorschlägen für Ausflüge in die </w:t>
      </w:r>
      <w:r w:rsidR="009904A5">
        <w:rPr>
          <w:rFonts w:ascii="Times New Roman" w:hAnsi="Times New Roman"/>
          <w:color w:val="262626" w:themeColor="text1" w:themeTint="D9"/>
          <w:szCs w:val="20"/>
        </w:rPr>
        <w:t>Vergangenheit</w:t>
      </w:r>
      <w:r w:rsidRPr="00FB391C">
        <w:rPr>
          <w:rFonts w:ascii="Times New Roman" w:hAnsi="Times New Roman"/>
          <w:color w:val="262626" w:themeColor="text1" w:themeTint="D9"/>
          <w:szCs w:val="20"/>
        </w:rPr>
        <w:t xml:space="preserve"> befinden sich nicht nur die inzwischen sieben UNESCO-Welterbestätten oder diverse Burgen, Klöster und Orte von historische</w:t>
      </w:r>
      <w:r w:rsidR="00083E4F" w:rsidRPr="00FB391C">
        <w:rPr>
          <w:rFonts w:ascii="Times New Roman" w:hAnsi="Times New Roman"/>
          <w:color w:val="262626" w:themeColor="text1" w:themeTint="D9"/>
          <w:szCs w:val="20"/>
        </w:rPr>
        <w:t>m Rang. Auch für Genussmenschen</w:t>
      </w:r>
      <w:r w:rsidR="00206643" w:rsidRPr="00FB391C">
        <w:rPr>
          <w:rFonts w:ascii="Times New Roman" w:hAnsi="Times New Roman"/>
          <w:color w:val="262626" w:themeColor="text1" w:themeTint="D9"/>
          <w:szCs w:val="20"/>
        </w:rPr>
        <w:t>,</w:t>
      </w:r>
      <w:r w:rsidR="00CD4351" w:rsidRPr="00FB391C">
        <w:rPr>
          <w:rFonts w:ascii="Times New Roman" w:hAnsi="Times New Roman"/>
          <w:color w:val="262626" w:themeColor="text1" w:themeTint="D9"/>
          <w:szCs w:val="20"/>
        </w:rPr>
        <w:t xml:space="preserve"> </w:t>
      </w:r>
      <w:r w:rsidR="00083E4F" w:rsidRPr="00FB391C">
        <w:rPr>
          <w:rFonts w:ascii="Times New Roman" w:hAnsi="Times New Roman"/>
          <w:color w:val="262626" w:themeColor="text1" w:themeTint="D9"/>
          <w:szCs w:val="20"/>
        </w:rPr>
        <w:t xml:space="preserve">Aktivurlauber </w:t>
      </w:r>
      <w:r w:rsidR="00CD4351" w:rsidRPr="00FB391C">
        <w:rPr>
          <w:rFonts w:ascii="Times New Roman" w:hAnsi="Times New Roman"/>
          <w:color w:val="262626" w:themeColor="text1" w:themeTint="D9"/>
          <w:szCs w:val="20"/>
        </w:rPr>
        <w:t xml:space="preserve">oder Erholungssuchende </w:t>
      </w:r>
      <w:r w:rsidR="00083E4F" w:rsidRPr="00FB391C">
        <w:rPr>
          <w:rFonts w:ascii="Times New Roman" w:hAnsi="Times New Roman"/>
          <w:color w:val="262626" w:themeColor="text1" w:themeTint="D9"/>
          <w:szCs w:val="20"/>
        </w:rPr>
        <w:t>gibt es Angebote</w:t>
      </w:r>
      <w:r w:rsidR="00BF28E8" w:rsidRPr="00FB391C">
        <w:rPr>
          <w:rFonts w:ascii="Times New Roman" w:hAnsi="Times New Roman"/>
          <w:color w:val="262626" w:themeColor="text1" w:themeTint="D9"/>
          <w:szCs w:val="20"/>
        </w:rPr>
        <w:t xml:space="preserve">, die </w:t>
      </w:r>
      <w:r w:rsidR="00083E4F" w:rsidRPr="00FB391C">
        <w:rPr>
          <w:rFonts w:ascii="Times New Roman" w:hAnsi="Times New Roman"/>
          <w:color w:val="262626" w:themeColor="text1" w:themeTint="D9"/>
          <w:szCs w:val="20"/>
        </w:rPr>
        <w:t xml:space="preserve">einen spielerischen Zugang zur </w:t>
      </w:r>
      <w:r w:rsidR="00206643" w:rsidRPr="00FB391C">
        <w:rPr>
          <w:rFonts w:ascii="Times New Roman" w:hAnsi="Times New Roman"/>
          <w:color w:val="262626" w:themeColor="text1" w:themeTint="D9"/>
          <w:szCs w:val="20"/>
        </w:rPr>
        <w:t>Geschichte</w:t>
      </w:r>
      <w:r w:rsidR="00BF28E8" w:rsidRPr="00FB391C">
        <w:rPr>
          <w:rFonts w:ascii="Times New Roman" w:hAnsi="Times New Roman"/>
          <w:color w:val="262626" w:themeColor="text1" w:themeTint="D9"/>
          <w:szCs w:val="20"/>
        </w:rPr>
        <w:t xml:space="preserve"> </w:t>
      </w:r>
      <w:r w:rsidR="00C1681C" w:rsidRPr="00FB391C">
        <w:rPr>
          <w:rFonts w:ascii="Times New Roman" w:hAnsi="Times New Roman"/>
          <w:color w:val="262626" w:themeColor="text1" w:themeTint="D9"/>
          <w:szCs w:val="20"/>
        </w:rPr>
        <w:t>ermöglichen</w:t>
      </w:r>
      <w:r w:rsidR="00BF28E8" w:rsidRPr="00FB391C">
        <w:rPr>
          <w:rFonts w:ascii="Times New Roman" w:hAnsi="Times New Roman"/>
          <w:color w:val="262626" w:themeColor="text1" w:themeTint="D9"/>
          <w:szCs w:val="20"/>
        </w:rPr>
        <w:t xml:space="preserve">. </w:t>
      </w:r>
      <w:r w:rsidR="00206643" w:rsidRPr="00FB391C">
        <w:rPr>
          <w:rFonts w:ascii="Times New Roman" w:hAnsi="Times New Roman"/>
          <w:color w:val="262626" w:themeColor="text1" w:themeTint="D9"/>
          <w:szCs w:val="20"/>
        </w:rPr>
        <w:t xml:space="preserve">Wer in vergangene Zeiten eintauchen und dabei </w:t>
      </w:r>
      <w:r w:rsidR="00CD4351" w:rsidRPr="00FB391C">
        <w:rPr>
          <w:rFonts w:ascii="Times New Roman" w:hAnsi="Times New Roman"/>
          <w:color w:val="262626" w:themeColor="text1" w:themeTint="D9"/>
          <w:szCs w:val="20"/>
        </w:rPr>
        <w:t>seinen</w:t>
      </w:r>
      <w:r w:rsidR="00206643" w:rsidRPr="00FB391C">
        <w:rPr>
          <w:rFonts w:ascii="Times New Roman" w:hAnsi="Times New Roman"/>
          <w:color w:val="262626" w:themeColor="text1" w:themeTint="D9"/>
          <w:szCs w:val="20"/>
        </w:rPr>
        <w:t xml:space="preserve"> Gaumen verwöhnen lassen möchte, findet </w:t>
      </w:r>
      <w:r w:rsidR="00CD4351" w:rsidRPr="00FB391C">
        <w:rPr>
          <w:rFonts w:ascii="Times New Roman" w:hAnsi="Times New Roman"/>
          <w:color w:val="262626" w:themeColor="text1" w:themeTint="D9"/>
          <w:szCs w:val="20"/>
        </w:rPr>
        <w:t xml:space="preserve">zum Beispiel in mancher Schloss- oder Gartenanlage eine </w:t>
      </w:r>
      <w:r w:rsidR="00C1681C" w:rsidRPr="00FB391C">
        <w:rPr>
          <w:rFonts w:ascii="Times New Roman" w:hAnsi="Times New Roman"/>
          <w:color w:val="262626" w:themeColor="text1" w:themeTint="D9"/>
          <w:szCs w:val="20"/>
        </w:rPr>
        <w:t>kulinarische</w:t>
      </w:r>
      <w:r w:rsidR="00CD4351" w:rsidRPr="00FB391C">
        <w:rPr>
          <w:rFonts w:ascii="Times New Roman" w:hAnsi="Times New Roman"/>
          <w:color w:val="262626" w:themeColor="text1" w:themeTint="D9"/>
          <w:szCs w:val="20"/>
        </w:rPr>
        <w:t xml:space="preserve"> Gelegenheit. </w:t>
      </w:r>
      <w:r w:rsidR="00B0075C" w:rsidRPr="00FB391C">
        <w:rPr>
          <w:rFonts w:ascii="Times New Roman" w:hAnsi="Times New Roman"/>
          <w:color w:val="262626" w:themeColor="text1" w:themeTint="D9"/>
          <w:szCs w:val="20"/>
        </w:rPr>
        <w:t xml:space="preserve">Wer sich per </w:t>
      </w:r>
      <w:r w:rsidR="00811302">
        <w:rPr>
          <w:rFonts w:ascii="Times New Roman" w:hAnsi="Times New Roman"/>
          <w:color w:val="262626" w:themeColor="text1" w:themeTint="D9"/>
          <w:szCs w:val="20"/>
        </w:rPr>
        <w:t>p</w:t>
      </w:r>
      <w:r w:rsidR="00B0075C" w:rsidRPr="00FB391C">
        <w:rPr>
          <w:rFonts w:ascii="Times New Roman" w:hAnsi="Times New Roman"/>
          <w:color w:val="262626" w:themeColor="text1" w:themeTint="D9"/>
          <w:szCs w:val="20"/>
        </w:rPr>
        <w:t xml:space="preserve">edes oder Pedal auf Zeitreise begeben möchte, kann etwa die Stauferburgen der Schwäbischen Alb erkunden oder die Oberschwäbische Barockstraße entdecken. Und Entspannung wie in der Antike versprechen Bäder und Kurorte im Schwarzwald, deren Quellen bereits die alten Römer </w:t>
      </w:r>
      <w:r w:rsidR="00C1681C" w:rsidRPr="00FB391C">
        <w:rPr>
          <w:rFonts w:ascii="Times New Roman" w:hAnsi="Times New Roman"/>
          <w:color w:val="262626" w:themeColor="text1" w:themeTint="D9"/>
          <w:szCs w:val="20"/>
        </w:rPr>
        <w:t>für ihre Thermen entdeckten.</w:t>
      </w:r>
    </w:p>
    <w:p w14:paraId="1957DDCF" w14:textId="5AE50352" w:rsidR="00C1681C" w:rsidRPr="00FB391C" w:rsidRDefault="00C1681C" w:rsidP="00D6128F">
      <w:pPr>
        <w:autoSpaceDE w:val="0"/>
        <w:autoSpaceDN w:val="0"/>
        <w:adjustRightInd w:val="0"/>
        <w:rPr>
          <w:rFonts w:ascii="Times New Roman" w:hAnsi="Times New Roman"/>
          <w:color w:val="262626" w:themeColor="text1" w:themeTint="D9"/>
          <w:szCs w:val="20"/>
        </w:rPr>
      </w:pPr>
    </w:p>
    <w:p w14:paraId="1E797229" w14:textId="0703D312" w:rsidR="00D34FE3" w:rsidRPr="00FB391C" w:rsidRDefault="00C1681C" w:rsidP="00D6128F">
      <w:pPr>
        <w:autoSpaceDE w:val="0"/>
        <w:autoSpaceDN w:val="0"/>
        <w:adjustRightInd w:val="0"/>
        <w:rPr>
          <w:rFonts w:ascii="Times New Roman" w:hAnsi="Times New Roman"/>
          <w:color w:val="262626" w:themeColor="text1" w:themeTint="D9"/>
          <w:szCs w:val="20"/>
        </w:rPr>
      </w:pPr>
      <w:r w:rsidRPr="00FB391C">
        <w:rPr>
          <w:rFonts w:ascii="Times New Roman" w:hAnsi="Times New Roman"/>
          <w:color w:val="262626" w:themeColor="text1" w:themeTint="D9"/>
          <w:szCs w:val="20"/>
        </w:rPr>
        <w:t xml:space="preserve">Dass eine Zeitreise nicht nur in die Vergangenheit führen kann, beweisen Angebote wie die neue Klima-Arena in Sinsheim. Dort geht es auch um </w:t>
      </w:r>
      <w:r w:rsidR="00FB391C" w:rsidRPr="00FB391C">
        <w:rPr>
          <w:rFonts w:ascii="Times New Roman" w:hAnsi="Times New Roman"/>
          <w:color w:val="262626" w:themeColor="text1" w:themeTint="D9"/>
          <w:szCs w:val="20"/>
        </w:rPr>
        <w:t>die</w:t>
      </w:r>
      <w:r w:rsidRPr="00FB391C">
        <w:rPr>
          <w:rFonts w:ascii="Times New Roman" w:hAnsi="Times New Roman"/>
          <w:color w:val="262626" w:themeColor="text1" w:themeTint="D9"/>
          <w:szCs w:val="20"/>
        </w:rPr>
        <w:t xml:space="preserve"> Zukunft und</w:t>
      </w:r>
      <w:r w:rsidR="00FB391C" w:rsidRPr="00FB391C">
        <w:rPr>
          <w:rFonts w:ascii="Times New Roman" w:hAnsi="Times New Roman"/>
          <w:color w:val="262626" w:themeColor="text1" w:themeTint="D9"/>
          <w:szCs w:val="20"/>
        </w:rPr>
        <w:t xml:space="preserve"> vor allem</w:t>
      </w:r>
      <w:r w:rsidRPr="00FB391C">
        <w:rPr>
          <w:rFonts w:ascii="Times New Roman" w:hAnsi="Times New Roman"/>
          <w:color w:val="262626" w:themeColor="text1" w:themeTint="D9"/>
          <w:szCs w:val="20"/>
        </w:rPr>
        <w:t xml:space="preserve"> darum, wie jede und jeder Einzelne etwas gegen den Klimawandel tun kann. </w:t>
      </w:r>
      <w:r w:rsidR="00FB391C" w:rsidRPr="00FB391C">
        <w:rPr>
          <w:rFonts w:ascii="Times New Roman" w:hAnsi="Times New Roman"/>
          <w:color w:val="262626" w:themeColor="text1" w:themeTint="D9"/>
          <w:szCs w:val="20"/>
        </w:rPr>
        <w:t xml:space="preserve">Die interaktive Ausstellung geht auf eine private Initiative zurück uns ist keineswegs nur für Familien mit Kindern spannend. </w:t>
      </w:r>
      <w:r w:rsidR="00FB391C" w:rsidRPr="00FB391C">
        <w:rPr>
          <w:rFonts w:ascii="Times New Roman" w:hAnsi="Times New Roman"/>
          <w:color w:val="262626" w:themeColor="text1" w:themeTint="D9"/>
        </w:rPr>
        <w:t xml:space="preserve">„Auch </w:t>
      </w:r>
      <w:r w:rsidRPr="00FB391C">
        <w:rPr>
          <w:rFonts w:ascii="Times New Roman" w:hAnsi="Times New Roman"/>
          <w:color w:val="262626" w:themeColor="text1" w:themeTint="D9"/>
        </w:rPr>
        <w:t>das ist typisch für Baden-Württemberg</w:t>
      </w:r>
      <w:r w:rsidR="00FB391C" w:rsidRPr="00FB391C">
        <w:rPr>
          <w:rFonts w:ascii="Times New Roman" w:hAnsi="Times New Roman"/>
          <w:color w:val="262626" w:themeColor="text1" w:themeTint="D9"/>
        </w:rPr>
        <w:t>“, sagt Andreas Braun, „</w:t>
      </w:r>
      <w:r w:rsidRPr="00FB391C">
        <w:rPr>
          <w:rFonts w:ascii="Times New Roman" w:hAnsi="Times New Roman"/>
          <w:color w:val="262626" w:themeColor="text1" w:themeTint="D9"/>
        </w:rPr>
        <w:t>Kultur ist hier nicht nur eine Aufgabe der öffentlichen Hand</w:t>
      </w:r>
      <w:r w:rsidR="00FB391C" w:rsidRPr="00FB391C">
        <w:rPr>
          <w:rFonts w:ascii="Times New Roman" w:hAnsi="Times New Roman"/>
          <w:color w:val="262626" w:themeColor="text1" w:themeTint="D9"/>
        </w:rPr>
        <w:t>, p</w:t>
      </w:r>
      <w:r w:rsidRPr="00FB391C">
        <w:rPr>
          <w:rFonts w:ascii="Times New Roman" w:hAnsi="Times New Roman"/>
          <w:color w:val="262626" w:themeColor="text1" w:themeTint="D9"/>
        </w:rPr>
        <w:t>rivate Mäzene und Förderer ergänzen das staatliche Angebot wie in kaum einer anderen Region.</w:t>
      </w:r>
      <w:r w:rsidR="00FB391C" w:rsidRPr="00FB391C">
        <w:rPr>
          <w:rFonts w:ascii="Times New Roman" w:hAnsi="Times New Roman"/>
          <w:color w:val="262626" w:themeColor="text1" w:themeTint="D9"/>
        </w:rPr>
        <w:t>“</w:t>
      </w:r>
      <w:r w:rsidRPr="00FB391C">
        <w:rPr>
          <w:rFonts w:ascii="Times New Roman" w:hAnsi="Times New Roman"/>
          <w:color w:val="262626" w:themeColor="text1" w:themeTint="D9"/>
        </w:rPr>
        <w:t xml:space="preserve"> </w:t>
      </w:r>
    </w:p>
    <w:p w14:paraId="33C3FE56" w14:textId="77777777" w:rsidR="00D34FE3" w:rsidRDefault="00D34FE3" w:rsidP="00D34FE3">
      <w:pPr>
        <w:autoSpaceDE w:val="0"/>
        <w:autoSpaceDN w:val="0"/>
        <w:adjustRightInd w:val="0"/>
        <w:rPr>
          <w:rFonts w:ascii="Times New Roman" w:hAnsi="Times New Roman"/>
          <w:color w:val="000000" w:themeColor="text1"/>
        </w:rPr>
      </w:pPr>
    </w:p>
    <w:p w14:paraId="584B42F2" w14:textId="77777777" w:rsidR="00042AB7" w:rsidRPr="00B16CE1" w:rsidRDefault="00042AB7" w:rsidP="00042AB7">
      <w:pPr>
        <w:autoSpaceDE w:val="0"/>
        <w:autoSpaceDN w:val="0"/>
        <w:adjustRightInd w:val="0"/>
        <w:rPr>
          <w:rFonts w:ascii="Times New Roman" w:hAnsi="Times New Roman"/>
          <w:b/>
          <w:bCs/>
          <w:color w:val="404040" w:themeColor="text1" w:themeTint="BF"/>
          <w:szCs w:val="20"/>
        </w:rPr>
      </w:pPr>
      <w:r w:rsidRPr="00B16CE1">
        <w:rPr>
          <w:rFonts w:ascii="Times New Roman" w:hAnsi="Times New Roman"/>
          <w:b/>
          <w:bCs/>
          <w:color w:val="404040" w:themeColor="text1" w:themeTint="BF"/>
          <w:szCs w:val="20"/>
        </w:rPr>
        <w:t>INFO</w:t>
      </w:r>
    </w:p>
    <w:p w14:paraId="4FA47FAC" w14:textId="5A9823CC" w:rsidR="007219DC" w:rsidRDefault="0006282D" w:rsidP="00042AB7">
      <w:pPr>
        <w:autoSpaceDE w:val="0"/>
        <w:autoSpaceDN w:val="0"/>
        <w:adjustRightInd w:val="0"/>
        <w:rPr>
          <w:rFonts w:ascii="Times New Roman" w:hAnsi="Times New Roman"/>
          <w:color w:val="404040" w:themeColor="text1" w:themeTint="BF"/>
          <w:szCs w:val="20"/>
        </w:rPr>
      </w:pPr>
      <w:r>
        <w:rPr>
          <w:rFonts w:ascii="Times New Roman" w:hAnsi="Times New Roman"/>
          <w:color w:val="404040" w:themeColor="text1" w:themeTint="BF"/>
          <w:szCs w:val="20"/>
        </w:rPr>
        <w:t>Zahlreiche</w:t>
      </w:r>
      <w:r w:rsidR="007219DC">
        <w:rPr>
          <w:rFonts w:ascii="Times New Roman" w:hAnsi="Times New Roman"/>
          <w:color w:val="404040" w:themeColor="text1" w:themeTint="BF"/>
          <w:szCs w:val="20"/>
        </w:rPr>
        <w:t xml:space="preserve"> Inspirationen für „Zeitreisen“ durch Baden-Württemberg bietet das frisch erschienene Urlaubsmagazin „Süden“, das unter </w:t>
      </w:r>
      <w:hyperlink r:id="rId12" w:history="1">
        <w:r w:rsidR="007219DC" w:rsidRPr="007219DC">
          <w:rPr>
            <w:rStyle w:val="Hyperlink"/>
            <w:rFonts w:ascii="Times New Roman" w:hAnsi="Times New Roman"/>
            <w:color w:val="262626" w:themeColor="text1" w:themeTint="D9"/>
            <w:szCs w:val="20"/>
          </w:rPr>
          <w:t>prospektservice@tourismus-bw.de</w:t>
        </w:r>
      </w:hyperlink>
      <w:r w:rsidR="007219DC" w:rsidRPr="007219DC">
        <w:rPr>
          <w:rFonts w:ascii="Times New Roman" w:hAnsi="Times New Roman"/>
          <w:color w:val="262626" w:themeColor="text1" w:themeTint="D9"/>
          <w:szCs w:val="20"/>
        </w:rPr>
        <w:t xml:space="preserve"> </w:t>
      </w:r>
      <w:r w:rsidR="007219DC" w:rsidRPr="00B16CE1">
        <w:rPr>
          <w:rFonts w:ascii="Times New Roman" w:hAnsi="Times New Roman"/>
          <w:color w:val="404040" w:themeColor="text1" w:themeTint="BF"/>
          <w:szCs w:val="20"/>
        </w:rPr>
        <w:t>kostenlos bestellt werden kann</w:t>
      </w:r>
      <w:r w:rsidR="007219DC">
        <w:rPr>
          <w:rFonts w:ascii="Times New Roman" w:hAnsi="Times New Roman"/>
          <w:color w:val="404040" w:themeColor="text1" w:themeTint="BF"/>
          <w:szCs w:val="20"/>
        </w:rPr>
        <w:t>. Alle Informationen gibt es außerdem</w:t>
      </w:r>
      <w:r w:rsidR="007219DC" w:rsidRPr="00B16CE1">
        <w:rPr>
          <w:rFonts w:ascii="Times New Roman" w:hAnsi="Times New Roman"/>
          <w:color w:val="404040" w:themeColor="text1" w:themeTint="BF"/>
          <w:szCs w:val="20"/>
        </w:rPr>
        <w:t xml:space="preserve"> online</w:t>
      </w:r>
      <w:r w:rsidR="005E6564">
        <w:rPr>
          <w:rFonts w:ascii="Times New Roman" w:hAnsi="Times New Roman"/>
          <w:color w:val="404040" w:themeColor="text1" w:themeTint="BF"/>
          <w:szCs w:val="20"/>
        </w:rPr>
        <w:t>:</w:t>
      </w:r>
      <w:r w:rsidR="005E6564">
        <w:rPr>
          <w:rFonts w:ascii="Times New Roman" w:hAnsi="Times New Roman"/>
          <w:color w:val="404040" w:themeColor="text1" w:themeTint="BF"/>
          <w:szCs w:val="20"/>
        </w:rPr>
        <w:br/>
      </w:r>
      <w:hyperlink r:id="rId13" w:history="1">
        <w:r w:rsidR="007219DC" w:rsidRPr="00B16CE1">
          <w:rPr>
            <w:rStyle w:val="Hyperlink"/>
            <w:rFonts w:ascii="Times New Roman" w:hAnsi="Times New Roman"/>
            <w:color w:val="404040" w:themeColor="text1" w:themeTint="BF"/>
            <w:szCs w:val="20"/>
          </w:rPr>
          <w:t>tourismus-bw.de</w:t>
        </w:r>
      </w:hyperlink>
      <w:r w:rsidR="007219DC" w:rsidRPr="00B16CE1">
        <w:rPr>
          <w:rFonts w:ascii="Times New Roman" w:hAnsi="Times New Roman"/>
          <w:color w:val="404040" w:themeColor="text1" w:themeTint="BF"/>
          <w:szCs w:val="20"/>
        </w:rPr>
        <w:t>.</w:t>
      </w:r>
    </w:p>
    <w:p w14:paraId="01779124" w14:textId="6307BB10" w:rsidR="007219DC" w:rsidRDefault="007219DC" w:rsidP="00042AB7">
      <w:pPr>
        <w:autoSpaceDE w:val="0"/>
        <w:autoSpaceDN w:val="0"/>
        <w:adjustRightInd w:val="0"/>
        <w:rPr>
          <w:rFonts w:ascii="Times New Roman" w:hAnsi="Times New Roman"/>
          <w:color w:val="404040" w:themeColor="text1" w:themeTint="BF"/>
          <w:szCs w:val="20"/>
        </w:rPr>
      </w:pPr>
    </w:p>
    <w:p w14:paraId="3038A223" w14:textId="77777777" w:rsidR="007219DC" w:rsidRPr="00B16CE1" w:rsidRDefault="007219DC" w:rsidP="007219DC">
      <w:pPr>
        <w:rPr>
          <w:rFonts w:ascii="Times New Roman" w:hAnsi="Times New Roman"/>
          <w:b/>
          <w:color w:val="404040" w:themeColor="text1" w:themeTint="BF"/>
          <w:szCs w:val="20"/>
        </w:rPr>
      </w:pPr>
      <w:r w:rsidRPr="00B16CE1">
        <w:rPr>
          <w:rFonts w:ascii="Times New Roman" w:hAnsi="Times New Roman"/>
          <w:b/>
          <w:color w:val="404040" w:themeColor="text1" w:themeTint="BF"/>
          <w:szCs w:val="20"/>
        </w:rPr>
        <w:t>Hinweis an die Redaktionen:</w:t>
      </w:r>
    </w:p>
    <w:p w14:paraId="47B5CCC2" w14:textId="68BEACED" w:rsidR="00E070F6" w:rsidRDefault="007219DC" w:rsidP="00042AB7">
      <w:pPr>
        <w:autoSpaceDE w:val="0"/>
        <w:autoSpaceDN w:val="0"/>
        <w:adjustRightInd w:val="0"/>
        <w:rPr>
          <w:rFonts w:ascii="Times New Roman" w:hAnsi="Times New Roman"/>
          <w:color w:val="404040" w:themeColor="text1" w:themeTint="BF"/>
          <w:szCs w:val="20"/>
        </w:rPr>
      </w:pPr>
      <w:r w:rsidRPr="00B16CE1">
        <w:rPr>
          <w:rFonts w:ascii="Times New Roman" w:hAnsi="Times New Roman"/>
          <w:color w:val="404040" w:themeColor="text1" w:themeTint="BF"/>
          <w:szCs w:val="20"/>
        </w:rPr>
        <w:t xml:space="preserve">Umfangreiche Presseunterlagen zum </w:t>
      </w:r>
      <w:r w:rsidR="00564FDE">
        <w:rPr>
          <w:rFonts w:ascii="Times New Roman" w:hAnsi="Times New Roman"/>
          <w:color w:val="404040" w:themeColor="text1" w:themeTint="BF"/>
          <w:szCs w:val="20"/>
        </w:rPr>
        <w:t>aktuellen S</w:t>
      </w:r>
      <w:r w:rsidRPr="00B16CE1">
        <w:rPr>
          <w:rFonts w:ascii="Times New Roman" w:hAnsi="Times New Roman"/>
          <w:color w:val="404040" w:themeColor="text1" w:themeTint="BF"/>
          <w:szCs w:val="20"/>
        </w:rPr>
        <w:t>chwerpunkt „</w:t>
      </w:r>
      <w:r>
        <w:rPr>
          <w:rFonts w:ascii="Times New Roman" w:hAnsi="Times New Roman"/>
          <w:color w:val="404040" w:themeColor="text1" w:themeTint="BF"/>
          <w:szCs w:val="20"/>
        </w:rPr>
        <w:t>Zeitreisen im Süden</w:t>
      </w:r>
      <w:r w:rsidRPr="00B16CE1">
        <w:rPr>
          <w:rFonts w:ascii="Times New Roman" w:hAnsi="Times New Roman"/>
          <w:color w:val="404040" w:themeColor="text1" w:themeTint="BF"/>
          <w:szCs w:val="20"/>
        </w:rPr>
        <w:t xml:space="preserve">“ und zu anderen Themen (Recherche-Tipps, Texte, Pressefotos) stehen online bereit: </w:t>
      </w:r>
      <w:hyperlink r:id="rId14" w:history="1">
        <w:r w:rsidRPr="00B16CE1">
          <w:rPr>
            <w:rStyle w:val="Hyperlink"/>
            <w:rFonts w:ascii="Times New Roman" w:hAnsi="Times New Roman"/>
            <w:bCs/>
            <w:color w:val="404040" w:themeColor="text1" w:themeTint="BF"/>
            <w:szCs w:val="20"/>
          </w:rPr>
          <w:br/>
          <w:t>tourismus-bw.de/Presse</w:t>
        </w:r>
      </w:hyperlink>
    </w:p>
    <w:p w14:paraId="2F266B5D" w14:textId="77777777" w:rsidR="0006282D" w:rsidRPr="00B16CE1" w:rsidRDefault="0006282D" w:rsidP="00042AB7">
      <w:pPr>
        <w:autoSpaceDE w:val="0"/>
        <w:autoSpaceDN w:val="0"/>
        <w:adjustRightInd w:val="0"/>
        <w:rPr>
          <w:rFonts w:ascii="Times New Roman" w:hAnsi="Times New Roman"/>
          <w:color w:val="404040" w:themeColor="text1" w:themeTint="BF"/>
          <w:szCs w:val="20"/>
        </w:rPr>
      </w:pPr>
    </w:p>
    <w:p w14:paraId="30E82E1A" w14:textId="77777777" w:rsidR="00FA6D7C" w:rsidRPr="00B16CE1" w:rsidRDefault="00FA6D7C" w:rsidP="002B0D7F">
      <w:pPr>
        <w:rPr>
          <w:rFonts w:ascii="Times New Roman" w:hAnsi="Times New Roman"/>
          <w:bCs/>
          <w:color w:val="404040" w:themeColor="text1" w:themeTint="BF"/>
          <w:szCs w:val="20"/>
        </w:rPr>
      </w:pPr>
    </w:p>
    <w:p w14:paraId="05A649BC" w14:textId="77777777" w:rsidR="00622ECD" w:rsidRPr="00B16CE1" w:rsidRDefault="00082D62" w:rsidP="00622ECD">
      <w:pPr>
        <w:ind w:right="283"/>
        <w:rPr>
          <w:rFonts w:ascii="Times New Roman" w:hAnsi="Times New Roman"/>
          <w:color w:val="404040" w:themeColor="text1" w:themeTint="BF"/>
          <w:szCs w:val="20"/>
        </w:rPr>
      </w:pPr>
      <w:r w:rsidRPr="00B16CE1">
        <w:rPr>
          <w:rFonts w:ascii="Times New Roman" w:hAnsi="Times New Roman"/>
          <w:noProof/>
          <w:color w:val="404040" w:themeColor="text1" w:themeTint="BF"/>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B16CE1">
        <w:rPr>
          <w:rFonts w:ascii="Times New Roman" w:hAnsi="Times New Roman"/>
          <w:color w:val="404040" w:themeColor="text1" w:themeTint="BF"/>
          <w:szCs w:val="20"/>
        </w:rPr>
        <w:t xml:space="preserve">                                                                                                                                                                                        </w:t>
      </w:r>
    </w:p>
    <w:p w14:paraId="347512E5" w14:textId="3B78914C" w:rsidR="00B33215" w:rsidRPr="00901166" w:rsidRDefault="00622ECD" w:rsidP="00623571">
      <w:pPr>
        <w:ind w:right="283"/>
        <w:rPr>
          <w:rFonts w:ascii="Times New Roman" w:hAnsi="Times New Roman"/>
          <w:color w:val="404040" w:themeColor="text1" w:themeTint="BF"/>
        </w:rPr>
      </w:pPr>
      <w:r w:rsidRPr="00B16CE1">
        <w:rPr>
          <w:rFonts w:ascii="Times New Roman" w:hAnsi="Times New Roman"/>
          <w:b/>
          <w:color w:val="404040" w:themeColor="text1" w:themeTint="BF"/>
          <w:szCs w:val="20"/>
        </w:rPr>
        <w:t>Kontakt:</w:t>
      </w:r>
      <w:r w:rsidRPr="00B16CE1">
        <w:rPr>
          <w:rFonts w:ascii="Times New Roman" w:hAnsi="Times New Roman"/>
          <w:color w:val="404040" w:themeColor="text1" w:themeTint="BF"/>
          <w:szCs w:val="20"/>
        </w:rPr>
        <w:br/>
      </w:r>
      <w:r w:rsidR="00901166">
        <w:rPr>
          <w:rFonts w:ascii="Times New Roman" w:hAnsi="Times New Roman"/>
          <w:color w:val="404040" w:themeColor="text1" w:themeTint="BF"/>
          <w:szCs w:val="20"/>
        </w:rPr>
        <w:t>Dr. Martin</w:t>
      </w:r>
      <w:r w:rsidR="00622A53">
        <w:rPr>
          <w:rFonts w:ascii="Times New Roman" w:hAnsi="Times New Roman"/>
          <w:color w:val="404040" w:themeColor="text1" w:themeTint="BF"/>
          <w:szCs w:val="20"/>
        </w:rPr>
        <w:t xml:space="preserve"> </w:t>
      </w:r>
      <w:r w:rsidR="00901166">
        <w:rPr>
          <w:rFonts w:ascii="Times New Roman" w:hAnsi="Times New Roman"/>
          <w:color w:val="404040" w:themeColor="text1" w:themeTint="BF"/>
          <w:szCs w:val="20"/>
        </w:rPr>
        <w:t>Knauer</w:t>
      </w:r>
      <w:r w:rsidRPr="00B16CE1">
        <w:rPr>
          <w:rFonts w:ascii="Times New Roman" w:hAnsi="Times New Roman"/>
          <w:color w:val="404040" w:themeColor="text1" w:themeTint="BF"/>
          <w:szCs w:val="20"/>
        </w:rPr>
        <w:br/>
        <w:t>Presse</w:t>
      </w:r>
      <w:r w:rsidR="00901166">
        <w:rPr>
          <w:rFonts w:ascii="Times New Roman" w:hAnsi="Times New Roman"/>
          <w:color w:val="404040" w:themeColor="text1" w:themeTint="BF"/>
          <w:szCs w:val="20"/>
        </w:rPr>
        <w:t>sprecher</w:t>
      </w:r>
      <w:r w:rsidRPr="00B16CE1">
        <w:rPr>
          <w:rFonts w:ascii="Times New Roman" w:hAnsi="Times New Roman"/>
          <w:color w:val="404040" w:themeColor="text1" w:themeTint="BF"/>
          <w:szCs w:val="20"/>
        </w:rPr>
        <w:br/>
      </w:r>
      <w:r w:rsidRPr="00622A53">
        <w:rPr>
          <w:rFonts w:ascii="Times New Roman" w:hAnsi="Times New Roman"/>
          <w:color w:val="3B3838" w:themeColor="background2" w:themeShade="40"/>
          <w:szCs w:val="20"/>
        </w:rPr>
        <w:t xml:space="preserve">Tel.: 0711 / 238 58 – </w:t>
      </w:r>
      <w:r w:rsidR="00901166">
        <w:rPr>
          <w:rFonts w:ascii="Times New Roman" w:hAnsi="Times New Roman"/>
          <w:color w:val="3B3838" w:themeColor="background2" w:themeShade="40"/>
          <w:szCs w:val="20"/>
        </w:rPr>
        <w:t>50</w:t>
      </w:r>
      <w:r w:rsidRPr="00622A53">
        <w:rPr>
          <w:rFonts w:ascii="Times New Roman" w:hAnsi="Times New Roman"/>
          <w:color w:val="3B3838" w:themeColor="background2" w:themeShade="40"/>
          <w:szCs w:val="20"/>
        </w:rPr>
        <w:br/>
      </w:r>
      <w:hyperlink r:id="rId15" w:history="1">
        <w:r w:rsidR="00901166" w:rsidRPr="00901166">
          <w:rPr>
            <w:rStyle w:val="Hyperlink"/>
            <w:rFonts w:ascii="Times New Roman" w:hAnsi="Times New Roman"/>
            <w:color w:val="404040" w:themeColor="text1" w:themeTint="BF"/>
          </w:rPr>
          <w:t>m.knauer@tourismus-bw.de</w:t>
        </w:r>
      </w:hyperlink>
    </w:p>
    <w:sectPr w:rsidR="00B33215" w:rsidRPr="00901166" w:rsidSect="00AE4F08">
      <w:type w:val="continuous"/>
      <w:pgSz w:w="11906" w:h="16838" w:code="9"/>
      <w:pgMar w:top="3515" w:right="3595" w:bottom="1701"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6D54" w14:textId="77777777" w:rsidR="00166326" w:rsidRDefault="00166326">
      <w:r>
        <w:separator/>
      </w:r>
    </w:p>
  </w:endnote>
  <w:endnote w:type="continuationSeparator" w:id="0">
    <w:p w14:paraId="05793600" w14:textId="77777777" w:rsidR="00166326" w:rsidRDefault="0016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altName w:val="Cambria"/>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altName w:val="Times New Roman"/>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7BC2" w14:textId="77777777" w:rsidR="00166326" w:rsidRDefault="00166326">
      <w:r>
        <w:separator/>
      </w:r>
    </w:p>
  </w:footnote>
  <w:footnote w:type="continuationSeparator" w:id="0">
    <w:p w14:paraId="200D2C31" w14:textId="77777777" w:rsidR="00166326" w:rsidRDefault="0016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4F71"/>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AB7"/>
    <w:rsid w:val="00042ECC"/>
    <w:rsid w:val="000433F0"/>
    <w:rsid w:val="000434A8"/>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82D"/>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3E4F"/>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4A5"/>
    <w:rsid w:val="000A04EE"/>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6AD8"/>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3B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4E3B"/>
    <w:rsid w:val="0016517F"/>
    <w:rsid w:val="00165807"/>
    <w:rsid w:val="00166326"/>
    <w:rsid w:val="0016693D"/>
    <w:rsid w:val="001671C5"/>
    <w:rsid w:val="001672CF"/>
    <w:rsid w:val="00167680"/>
    <w:rsid w:val="00167D28"/>
    <w:rsid w:val="0017005E"/>
    <w:rsid w:val="0017006F"/>
    <w:rsid w:val="001703B1"/>
    <w:rsid w:val="00170876"/>
    <w:rsid w:val="00170996"/>
    <w:rsid w:val="00170AD3"/>
    <w:rsid w:val="00172554"/>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5750"/>
    <w:rsid w:val="00186837"/>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643"/>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4C12"/>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7BD"/>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3E86"/>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42F"/>
    <w:rsid w:val="002D77C4"/>
    <w:rsid w:val="002E02E8"/>
    <w:rsid w:val="002E036B"/>
    <w:rsid w:val="002E0AE7"/>
    <w:rsid w:val="002E0F3F"/>
    <w:rsid w:val="002E1798"/>
    <w:rsid w:val="002E1D0B"/>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534C"/>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3E7"/>
    <w:rsid w:val="0031565F"/>
    <w:rsid w:val="00315760"/>
    <w:rsid w:val="00315E0C"/>
    <w:rsid w:val="0031631F"/>
    <w:rsid w:val="00317010"/>
    <w:rsid w:val="00317402"/>
    <w:rsid w:val="00317B6C"/>
    <w:rsid w:val="00317BEB"/>
    <w:rsid w:val="00320470"/>
    <w:rsid w:val="003204BE"/>
    <w:rsid w:val="003210C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759"/>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885"/>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971"/>
    <w:rsid w:val="003B2FBB"/>
    <w:rsid w:val="003B40B8"/>
    <w:rsid w:val="003B45D5"/>
    <w:rsid w:val="003B4B15"/>
    <w:rsid w:val="003B4CE9"/>
    <w:rsid w:val="003B4D8B"/>
    <w:rsid w:val="003B5320"/>
    <w:rsid w:val="003B5386"/>
    <w:rsid w:val="003B57C4"/>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6D6C"/>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41B"/>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827"/>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2F7D"/>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668"/>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2C95"/>
    <w:rsid w:val="004B3506"/>
    <w:rsid w:val="004B371C"/>
    <w:rsid w:val="004B3CCD"/>
    <w:rsid w:val="004B4645"/>
    <w:rsid w:val="004B4AE8"/>
    <w:rsid w:val="004B507C"/>
    <w:rsid w:val="004B52A1"/>
    <w:rsid w:val="004B5DC1"/>
    <w:rsid w:val="004B61C0"/>
    <w:rsid w:val="004B6C40"/>
    <w:rsid w:val="004B7012"/>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768"/>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5A3"/>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143"/>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4FDE"/>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9E4"/>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DC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3CD9"/>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5B8"/>
    <w:rsid w:val="005C5696"/>
    <w:rsid w:val="005C5D0F"/>
    <w:rsid w:val="005C5F2D"/>
    <w:rsid w:val="005C66A1"/>
    <w:rsid w:val="005C6E34"/>
    <w:rsid w:val="005C7293"/>
    <w:rsid w:val="005C740E"/>
    <w:rsid w:val="005C7E68"/>
    <w:rsid w:val="005D0A7A"/>
    <w:rsid w:val="005D0BC7"/>
    <w:rsid w:val="005D1280"/>
    <w:rsid w:val="005D1705"/>
    <w:rsid w:val="005D17F1"/>
    <w:rsid w:val="005D1D2D"/>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1B2"/>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564"/>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3C3"/>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A53"/>
    <w:rsid w:val="00622ECD"/>
    <w:rsid w:val="0062308D"/>
    <w:rsid w:val="00623571"/>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6566"/>
    <w:rsid w:val="006370CF"/>
    <w:rsid w:val="00637339"/>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A6990"/>
    <w:rsid w:val="006B0073"/>
    <w:rsid w:val="006B0118"/>
    <w:rsid w:val="006B0B2D"/>
    <w:rsid w:val="006B0EB9"/>
    <w:rsid w:val="006B11D0"/>
    <w:rsid w:val="006B1233"/>
    <w:rsid w:val="006B1545"/>
    <w:rsid w:val="006B1C76"/>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6A0"/>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2E38"/>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937"/>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9DC"/>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18"/>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A6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6C82"/>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50"/>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CE4"/>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126"/>
    <w:rsid w:val="007E358A"/>
    <w:rsid w:val="007E3668"/>
    <w:rsid w:val="007E3719"/>
    <w:rsid w:val="007E37BD"/>
    <w:rsid w:val="007E44F1"/>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1CB2"/>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02"/>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AF4"/>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4DB"/>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5B3"/>
    <w:rsid w:val="008736A0"/>
    <w:rsid w:val="008738A5"/>
    <w:rsid w:val="008738CF"/>
    <w:rsid w:val="00873C9A"/>
    <w:rsid w:val="00873DD0"/>
    <w:rsid w:val="00873F07"/>
    <w:rsid w:val="0087416F"/>
    <w:rsid w:val="008742E1"/>
    <w:rsid w:val="008744BB"/>
    <w:rsid w:val="00874578"/>
    <w:rsid w:val="0087561B"/>
    <w:rsid w:val="0087614F"/>
    <w:rsid w:val="008762A6"/>
    <w:rsid w:val="008764E9"/>
    <w:rsid w:val="008765D8"/>
    <w:rsid w:val="00876876"/>
    <w:rsid w:val="008769FD"/>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4D98"/>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8DF"/>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12B"/>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2F37"/>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66"/>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2AB"/>
    <w:rsid w:val="00906315"/>
    <w:rsid w:val="009066C9"/>
    <w:rsid w:val="00907016"/>
    <w:rsid w:val="00907049"/>
    <w:rsid w:val="0090712F"/>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63A"/>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BEB"/>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4A5"/>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8CB"/>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6DA"/>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374"/>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B1F"/>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EC6"/>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196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4D12"/>
    <w:rsid w:val="00A751E8"/>
    <w:rsid w:val="00A75335"/>
    <w:rsid w:val="00A754A6"/>
    <w:rsid w:val="00A7595A"/>
    <w:rsid w:val="00A75B19"/>
    <w:rsid w:val="00A75CDA"/>
    <w:rsid w:val="00A75E32"/>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45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5BA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4F08"/>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3F63"/>
    <w:rsid w:val="00AF560B"/>
    <w:rsid w:val="00AF60C0"/>
    <w:rsid w:val="00AF6B69"/>
    <w:rsid w:val="00AF6D28"/>
    <w:rsid w:val="00AF6E58"/>
    <w:rsid w:val="00AF72BA"/>
    <w:rsid w:val="00AF76E4"/>
    <w:rsid w:val="00AF7AAE"/>
    <w:rsid w:val="00B0075C"/>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0777"/>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CE1"/>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6DA2"/>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CA7"/>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83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345"/>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6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8E8"/>
    <w:rsid w:val="00BF2BD1"/>
    <w:rsid w:val="00BF3673"/>
    <w:rsid w:val="00BF37C5"/>
    <w:rsid w:val="00BF3E51"/>
    <w:rsid w:val="00BF4749"/>
    <w:rsid w:val="00BF4838"/>
    <w:rsid w:val="00BF4884"/>
    <w:rsid w:val="00BF490B"/>
    <w:rsid w:val="00BF4FED"/>
    <w:rsid w:val="00BF548C"/>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81C"/>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2DD1"/>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77D"/>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351"/>
    <w:rsid w:val="00CD4704"/>
    <w:rsid w:val="00CD4C87"/>
    <w:rsid w:val="00CD50AC"/>
    <w:rsid w:val="00CD5828"/>
    <w:rsid w:val="00CD5959"/>
    <w:rsid w:val="00CD5BB2"/>
    <w:rsid w:val="00CD5C7C"/>
    <w:rsid w:val="00CD5D25"/>
    <w:rsid w:val="00CD5F6E"/>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4FE3"/>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28F"/>
    <w:rsid w:val="00D617A5"/>
    <w:rsid w:val="00D619BC"/>
    <w:rsid w:val="00D62253"/>
    <w:rsid w:val="00D62438"/>
    <w:rsid w:val="00D62570"/>
    <w:rsid w:val="00D62787"/>
    <w:rsid w:val="00D62995"/>
    <w:rsid w:val="00D62E27"/>
    <w:rsid w:val="00D62F3A"/>
    <w:rsid w:val="00D634F3"/>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A66"/>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A7C51"/>
    <w:rsid w:val="00DA7D57"/>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986"/>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CCF"/>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AF2"/>
    <w:rsid w:val="00E05E4B"/>
    <w:rsid w:val="00E0643B"/>
    <w:rsid w:val="00E06687"/>
    <w:rsid w:val="00E06F6A"/>
    <w:rsid w:val="00E06FF2"/>
    <w:rsid w:val="00E070F6"/>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5DDE"/>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2A52"/>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83"/>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93"/>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562"/>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B19"/>
    <w:rsid w:val="00E95C32"/>
    <w:rsid w:val="00E9637D"/>
    <w:rsid w:val="00E964CF"/>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4C7"/>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1687"/>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5946"/>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CB0"/>
    <w:rsid w:val="00ED3E1E"/>
    <w:rsid w:val="00ED3ED3"/>
    <w:rsid w:val="00ED411E"/>
    <w:rsid w:val="00ED430E"/>
    <w:rsid w:val="00ED4593"/>
    <w:rsid w:val="00ED4A8F"/>
    <w:rsid w:val="00ED4DA0"/>
    <w:rsid w:val="00ED5075"/>
    <w:rsid w:val="00ED542B"/>
    <w:rsid w:val="00ED5506"/>
    <w:rsid w:val="00ED5894"/>
    <w:rsid w:val="00ED5C21"/>
    <w:rsid w:val="00ED5D83"/>
    <w:rsid w:val="00ED61A3"/>
    <w:rsid w:val="00ED6292"/>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2F24"/>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A2D"/>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EBC"/>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C8"/>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0EF8"/>
    <w:rsid w:val="00FA1097"/>
    <w:rsid w:val="00FA1450"/>
    <w:rsid w:val="00FA1944"/>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91C"/>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27D5"/>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5EB"/>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6"/>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customStyle="1" w:styleId="NichtaufgelsteErwhnung1">
    <w:name w:val="Nicht aufgelöste Erwähnung1"/>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 w:type="character" w:styleId="NichtaufgelsteErwhnung">
    <w:name w:val="Unresolved Mention"/>
    <w:basedOn w:val="Absatz-Standardschriftart"/>
    <w:uiPriority w:val="99"/>
    <w:semiHidden/>
    <w:unhideWhenUsed/>
    <w:rsid w:val="0062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pektservice@tourismus-bw.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knauer@tourismus-bw.d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ourismus-bw.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5D9-2BD6-4636-AE4E-A88B64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3746</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Oliver Gelhardt</dc:creator>
  <cp:keywords/>
  <cp:lastModifiedBy>Dr. Martin Knauer</cp:lastModifiedBy>
  <cp:revision>14</cp:revision>
  <cp:lastPrinted>2019-11-26T14:26:00Z</cp:lastPrinted>
  <dcterms:created xsi:type="dcterms:W3CDTF">2021-12-15T11:46:00Z</dcterms:created>
  <dcterms:modified xsi:type="dcterms:W3CDTF">2021-12-17T09:18:00Z</dcterms:modified>
</cp:coreProperties>
</file>